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2690"/>
        <w:gridCol w:w="10"/>
        <w:gridCol w:w="1548"/>
        <w:gridCol w:w="1700"/>
        <w:gridCol w:w="25"/>
        <w:gridCol w:w="1221"/>
        <w:gridCol w:w="24"/>
        <w:gridCol w:w="1572"/>
      </w:tblGrid>
      <w:tr w:rsidR="00124ECD" w:rsidRPr="004B6C77" w:rsidTr="00BF3475">
        <w:tc>
          <w:tcPr>
            <w:tcW w:w="10065" w:type="dxa"/>
            <w:gridSpan w:val="9"/>
          </w:tcPr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proofErr w:type="gramStart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Б</w:t>
            </w:r>
            <w:proofErr w:type="gramEnd"/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5" w:history="1"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dilyarkam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@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4B6C77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24ECD" w:rsidRPr="004B6C77" w:rsidTr="00BF3475">
        <w:tc>
          <w:tcPr>
            <w:tcW w:w="1275" w:type="dxa"/>
          </w:tcPr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0" w:type="dxa"/>
          </w:tcPr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6C77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8" w:type="dxa"/>
            <w:gridSpan w:val="2"/>
          </w:tcPr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4542" w:type="dxa"/>
            <w:gridSpan w:val="5"/>
          </w:tcPr>
          <w:p w:rsidR="00124ECD" w:rsidRPr="004B6C77" w:rsidRDefault="00124ECD" w:rsidP="00BF347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6C77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4B6C77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</w:tr>
      <w:tr w:rsidR="00124ECD" w:rsidRPr="00124ECD" w:rsidTr="00BF3475">
        <w:tc>
          <w:tcPr>
            <w:tcW w:w="10065" w:type="dxa"/>
            <w:gridSpan w:val="9"/>
          </w:tcPr>
          <w:p w:rsidR="00124ECD" w:rsidRPr="00124ECD" w:rsidRDefault="00124ECD" w:rsidP="00BF347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24ECD">
              <w:rPr>
                <w:rFonts w:ascii="Times New Roman" w:hAnsi="Times New Roman"/>
                <w:b/>
                <w:sz w:val="24"/>
                <w:szCs w:val="24"/>
              </w:rPr>
              <w:t>Физическая культура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0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: на материале легкой атлетике: игры с прыжками,</w:t>
            </w:r>
            <w:r w:rsidRPr="00124ECD">
              <w:rPr>
                <w:rFonts w:ascii="Times New Roman" w:hAnsi="Times New Roman"/>
              </w:rPr>
              <w:t xml:space="preserve"> 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упражнения с бросками. (Презентация)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0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: на материале баскетбола.</w:t>
            </w:r>
          </w:p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(Презентация)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1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Физическое совершенствование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: на материале баскетбола: баскетбол по упрощенным правилам.</w:t>
            </w:r>
          </w:p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(Презентация)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1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.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: на материале баскетбола: баскетбол по упрощенным правилам.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1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7.04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: На материале гимнастики с основами акробатики: игровые задания с использованием строевых  упражнений.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1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8.04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Физическое совершенствование.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Подвижные игры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 xml:space="preserve">: На материале гимнастики с основами акробатики </w:t>
            </w:r>
            <w:r w:rsidRPr="00124ECD">
              <w:rPr>
                <w:rFonts w:ascii="Times New Roman" w:hAnsi="Times New Roman"/>
                <w:sz w:val="24"/>
                <w:szCs w:val="24"/>
              </w:rPr>
              <w:lastRenderedPageBreak/>
              <w:t>игровые задания с использованием упражнений на внимание.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>Подвижные игры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: на материале гимнастики с основами акробатики: игровые задания с использованием упражнений на силу, ловкость и координацию.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2</w:t>
            </w: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 xml:space="preserve"> Футбол: остановка мяча.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25.04</w:t>
            </w:r>
          </w:p>
        </w:tc>
        <w:tc>
          <w:tcPr>
            <w:tcW w:w="2700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 xml:space="preserve"> Футбол: остановка мяча (правой и левой ногой)</w:t>
            </w:r>
          </w:p>
        </w:tc>
        <w:tc>
          <w:tcPr>
            <w:tcW w:w="1548" w:type="dxa"/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</w:tcPr>
          <w:p w:rsidR="00124ECD" w:rsidRPr="00124ECD" w:rsidRDefault="00124ECD" w:rsidP="00BF347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96" w:type="dxa"/>
            <w:gridSpan w:val="2"/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124ECD" w:rsidRPr="00124ECD" w:rsidTr="00BF3475">
        <w:tc>
          <w:tcPr>
            <w:tcW w:w="1275" w:type="dxa"/>
            <w:tcBorders>
              <w:right w:val="single" w:sz="4" w:space="0" w:color="auto"/>
            </w:tcBorders>
          </w:tcPr>
          <w:p w:rsidR="00124ECD" w:rsidRPr="00124ECD" w:rsidRDefault="00124ECD" w:rsidP="00BF34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4ECD">
              <w:rPr>
                <w:rFonts w:ascii="Times New Roman" w:hAnsi="Times New Roman"/>
                <w:sz w:val="24"/>
                <w:szCs w:val="24"/>
                <w:lang w:val="en-US"/>
              </w:rPr>
              <w:t>30.04</w:t>
            </w:r>
          </w:p>
        </w:tc>
        <w:tc>
          <w:tcPr>
            <w:tcW w:w="27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4ECD" w:rsidRPr="00124ECD" w:rsidRDefault="00124ECD" w:rsidP="00BF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124ECD">
              <w:rPr>
                <w:rFonts w:ascii="Times New Roman" w:hAnsi="Times New Roman"/>
                <w:sz w:val="24"/>
                <w:szCs w:val="24"/>
                <w:u w:val="single"/>
              </w:rPr>
              <w:t>Спортивные игры.</w:t>
            </w:r>
            <w:r w:rsidRPr="00124ECD">
              <w:rPr>
                <w:rFonts w:ascii="Times New Roman" w:hAnsi="Times New Roman"/>
                <w:sz w:val="24"/>
                <w:szCs w:val="24"/>
              </w:rPr>
              <w:t xml:space="preserve"> Футбол: ведение мяча</w:t>
            </w:r>
          </w:p>
        </w:tc>
        <w:tc>
          <w:tcPr>
            <w:tcW w:w="1548" w:type="dxa"/>
            <w:tcBorders>
              <w:left w:val="single" w:sz="4" w:space="0" w:color="auto"/>
              <w:right w:val="single" w:sz="4" w:space="0" w:color="auto"/>
            </w:tcBorders>
          </w:tcPr>
          <w:p w:rsidR="00124ECD" w:rsidRPr="00124ECD" w:rsidRDefault="00124ECD" w:rsidP="00BF347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00" w:type="dxa"/>
            <w:tcBorders>
              <w:left w:val="single" w:sz="4" w:space="0" w:color="auto"/>
              <w:right w:val="single" w:sz="4" w:space="0" w:color="auto"/>
            </w:tcBorders>
          </w:tcPr>
          <w:p w:rsidR="00124ECD" w:rsidRPr="00124ECD" w:rsidRDefault="00124ECD" w:rsidP="00BF3475">
            <w:pPr>
              <w:rPr>
                <w:rFonts w:ascii="Times New Roman" w:hAnsi="Times New Roman"/>
              </w:rPr>
            </w:pPr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4ECD" w:rsidRPr="00124ECD" w:rsidRDefault="00124ECD" w:rsidP="00BF347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96" w:type="dxa"/>
            <w:gridSpan w:val="2"/>
            <w:tcBorders>
              <w:left w:val="single" w:sz="4" w:space="0" w:color="auto"/>
            </w:tcBorders>
          </w:tcPr>
          <w:p w:rsidR="00124ECD" w:rsidRPr="00124ECD" w:rsidRDefault="00124ECD" w:rsidP="00BF347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почта </w:t>
            </w:r>
          </w:p>
        </w:tc>
      </w:tr>
      <w:tr w:rsidR="00BF3475" w:rsidTr="00BF3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275" w:type="dxa"/>
          </w:tcPr>
          <w:p w:rsidR="00BF3475" w:rsidRDefault="00BF3475" w:rsidP="00BF3475">
            <w:r>
              <w:t>14.05</w:t>
            </w:r>
          </w:p>
        </w:tc>
        <w:tc>
          <w:tcPr>
            <w:tcW w:w="2700" w:type="dxa"/>
            <w:gridSpan w:val="2"/>
          </w:tcPr>
          <w:p w:rsidR="00BF3475" w:rsidRPr="00682802" w:rsidRDefault="00BF3475" w:rsidP="00BF347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2802">
              <w:rPr>
                <w:rFonts w:ascii="Times New Roman" w:hAnsi="Times New Roman"/>
                <w:sz w:val="24"/>
                <w:szCs w:val="24"/>
              </w:rPr>
              <w:t xml:space="preserve">Знания о физической культуре. </w:t>
            </w:r>
          </w:p>
          <w:p w:rsidR="00BF3475" w:rsidRDefault="00BF3475" w:rsidP="00BF3475">
            <w:r w:rsidRPr="00682802">
              <w:rPr>
                <w:rFonts w:ascii="Times New Roman" w:hAnsi="Times New Roman"/>
                <w:sz w:val="24"/>
                <w:szCs w:val="24"/>
              </w:rPr>
              <w:t>Физическая подготовка и ее связь с развитием основных физических качеств. Физическое совершенствование. Прыжковые упражнения: в высоту, спрыгивание и запрыгивание.</w:t>
            </w:r>
          </w:p>
        </w:tc>
        <w:tc>
          <w:tcPr>
            <w:tcW w:w="1548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2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72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BF3475" w:rsidTr="00BF3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40"/>
        </w:trPr>
        <w:tc>
          <w:tcPr>
            <w:tcW w:w="1275" w:type="dxa"/>
          </w:tcPr>
          <w:p w:rsidR="00BF3475" w:rsidRDefault="00BF3475" w:rsidP="00BF3475">
            <w:r>
              <w:t>15.05</w:t>
            </w:r>
          </w:p>
        </w:tc>
        <w:tc>
          <w:tcPr>
            <w:tcW w:w="2700" w:type="dxa"/>
            <w:gridSpan w:val="2"/>
          </w:tcPr>
          <w:p w:rsidR="00BF3475" w:rsidRDefault="00BF3475" w:rsidP="00BF3475">
            <w:r w:rsidRPr="00682802">
              <w:rPr>
                <w:rFonts w:ascii="Times New Roman" w:hAnsi="Times New Roman"/>
                <w:sz w:val="24"/>
                <w:szCs w:val="24"/>
              </w:rPr>
              <w:t>Физическое совершенствование. Метание: малого мяча в вертикальную цель.</w:t>
            </w:r>
          </w:p>
        </w:tc>
        <w:tc>
          <w:tcPr>
            <w:tcW w:w="1548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2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72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BF3475" w:rsidTr="00BF3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50"/>
        </w:trPr>
        <w:tc>
          <w:tcPr>
            <w:tcW w:w="1275" w:type="dxa"/>
          </w:tcPr>
          <w:p w:rsidR="00BF3475" w:rsidRDefault="00BF3475" w:rsidP="00BF3475">
            <w:r>
              <w:t>16.05</w:t>
            </w:r>
          </w:p>
        </w:tc>
        <w:tc>
          <w:tcPr>
            <w:tcW w:w="2700" w:type="dxa"/>
            <w:gridSpan w:val="2"/>
          </w:tcPr>
          <w:p w:rsidR="00BF3475" w:rsidRDefault="00BF3475" w:rsidP="00BF3475">
            <w:r w:rsidRPr="00682802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</w:t>
            </w:r>
            <w:r w:rsidRPr="0068280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ОРУ (развитие координации): </w:t>
            </w:r>
            <w:proofErr w:type="spellStart"/>
            <w:r w:rsidRPr="00682802">
              <w:rPr>
                <w:rFonts w:ascii="Times New Roman" w:hAnsi="Times New Roman"/>
                <w:sz w:val="24"/>
                <w:szCs w:val="24"/>
              </w:rPr>
              <w:t>Пробегание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82802">
              <w:rPr>
                <w:rFonts w:ascii="Times New Roman" w:hAnsi="Times New Roman"/>
                <w:sz w:val="24"/>
                <w:szCs w:val="24"/>
              </w:rPr>
              <w:t xml:space="preserve">коротких отрезков </w:t>
            </w:r>
            <w:proofErr w:type="gramStart"/>
            <w:r w:rsidRPr="00682802">
              <w:rPr>
                <w:rFonts w:ascii="Times New Roman" w:hAnsi="Times New Roman"/>
                <w:sz w:val="24"/>
                <w:szCs w:val="24"/>
              </w:rPr>
              <w:t>из</w:t>
            </w:r>
            <w:proofErr w:type="gramEnd"/>
            <w:r w:rsidRPr="00682802">
              <w:rPr>
                <w:rFonts w:ascii="Times New Roman" w:hAnsi="Times New Roman"/>
                <w:sz w:val="24"/>
                <w:szCs w:val="24"/>
              </w:rPr>
              <w:t xml:space="preserve"> разных </w:t>
            </w:r>
            <w:proofErr w:type="spellStart"/>
            <w:r w:rsidRPr="00682802">
              <w:rPr>
                <w:rFonts w:ascii="Times New Roman" w:hAnsi="Times New Roman"/>
                <w:sz w:val="24"/>
                <w:szCs w:val="24"/>
              </w:rPr>
              <w:t>и.п</w:t>
            </w:r>
            <w:proofErr w:type="spellEnd"/>
            <w:r w:rsidRPr="00682802">
              <w:rPr>
                <w:rFonts w:ascii="Times New Roman" w:hAnsi="Times New Roman"/>
                <w:sz w:val="24"/>
                <w:szCs w:val="24"/>
              </w:rPr>
              <w:t xml:space="preserve">.        </w:t>
            </w:r>
          </w:p>
        </w:tc>
        <w:tc>
          <w:tcPr>
            <w:tcW w:w="1548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</w:t>
            </w:r>
            <w:r w:rsidRPr="00124ECD">
              <w:rPr>
                <w:rFonts w:ascii="Times New Roman" w:hAnsi="Times New Roman"/>
                <w:sz w:val="24"/>
                <w:szCs w:val="24"/>
              </w:rPr>
              <w:lastRenderedPageBreak/>
              <w:t>заданий</w:t>
            </w:r>
          </w:p>
        </w:tc>
        <w:tc>
          <w:tcPr>
            <w:tcW w:w="172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</w:rPr>
              <w:lastRenderedPageBreak/>
              <w:t xml:space="preserve">Знакомятся с теорией. </w:t>
            </w:r>
            <w:r w:rsidRPr="00124ECD">
              <w:rPr>
                <w:rFonts w:ascii="Times New Roman" w:hAnsi="Times New Roman"/>
              </w:rPr>
              <w:lastRenderedPageBreak/>
              <w:t>Выполняют задание.</w:t>
            </w:r>
          </w:p>
        </w:tc>
        <w:tc>
          <w:tcPr>
            <w:tcW w:w="124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lastRenderedPageBreak/>
              <w:t>До 19:00</w:t>
            </w:r>
          </w:p>
        </w:tc>
        <w:tc>
          <w:tcPr>
            <w:tcW w:w="1572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 xml:space="preserve">телефон/ </w:t>
            </w:r>
            <w:r w:rsidRPr="00124ECD">
              <w:rPr>
                <w:rFonts w:ascii="Times New Roman" w:hAnsi="Times New Roman"/>
                <w:sz w:val="24"/>
                <w:szCs w:val="24"/>
              </w:rPr>
              <w:lastRenderedPageBreak/>
              <w:t>почта</w:t>
            </w:r>
          </w:p>
        </w:tc>
      </w:tr>
      <w:tr w:rsidR="00BF3475" w:rsidTr="00BF3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647"/>
        </w:trPr>
        <w:tc>
          <w:tcPr>
            <w:tcW w:w="1275" w:type="dxa"/>
          </w:tcPr>
          <w:p w:rsidR="00BF3475" w:rsidRDefault="00BF3475" w:rsidP="00BF3475">
            <w:r>
              <w:lastRenderedPageBreak/>
              <w:t>21.05</w:t>
            </w:r>
          </w:p>
        </w:tc>
        <w:tc>
          <w:tcPr>
            <w:tcW w:w="2700" w:type="dxa"/>
            <w:gridSpan w:val="2"/>
          </w:tcPr>
          <w:p w:rsidR="00BF3475" w:rsidRDefault="00627DEC" w:rsidP="00BF3475">
            <w:r w:rsidRPr="00682802">
              <w:rPr>
                <w:rFonts w:ascii="Times New Roman" w:hAnsi="Times New Roman"/>
                <w:sz w:val="24"/>
                <w:szCs w:val="24"/>
              </w:rPr>
              <w:t xml:space="preserve">Физическое совершенствование. Равномерный </w:t>
            </w:r>
            <w:proofErr w:type="gramStart"/>
            <w:r w:rsidRPr="00682802">
              <w:rPr>
                <w:rFonts w:ascii="Times New Roman" w:hAnsi="Times New Roman"/>
                <w:sz w:val="24"/>
                <w:szCs w:val="24"/>
              </w:rPr>
              <w:t>бег</w:t>
            </w:r>
            <w:proofErr w:type="gramEnd"/>
            <w:r w:rsidRPr="00682802">
              <w:rPr>
                <w:rFonts w:ascii="Times New Roman" w:hAnsi="Times New Roman"/>
                <w:sz w:val="24"/>
                <w:szCs w:val="24"/>
              </w:rPr>
              <w:t xml:space="preserve"> в режиме умеренной интенсивности чередующийся с ходьбой.</w:t>
            </w:r>
          </w:p>
        </w:tc>
        <w:tc>
          <w:tcPr>
            <w:tcW w:w="1548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2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72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BF3475" w:rsidTr="00BF3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1275" w:type="dxa"/>
          </w:tcPr>
          <w:p w:rsidR="00BF3475" w:rsidRDefault="00BF3475" w:rsidP="00BF3475">
            <w:r>
              <w:t>22.05</w:t>
            </w:r>
          </w:p>
        </w:tc>
        <w:tc>
          <w:tcPr>
            <w:tcW w:w="2700" w:type="dxa"/>
            <w:gridSpan w:val="2"/>
          </w:tcPr>
          <w:p w:rsidR="00BF3475" w:rsidRDefault="00627DEC" w:rsidP="00BF3475">
            <w:r w:rsidRPr="00682802">
              <w:rPr>
                <w:rFonts w:ascii="Times New Roman" w:hAnsi="Times New Roman"/>
                <w:sz w:val="24"/>
                <w:szCs w:val="24"/>
              </w:rPr>
              <w:t>Физическое совершенствование. ОРУ (развитие выносливости): Игры на выносливость.</w:t>
            </w:r>
          </w:p>
        </w:tc>
        <w:tc>
          <w:tcPr>
            <w:tcW w:w="1548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2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72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  <w:tr w:rsidR="00BF3475" w:rsidTr="00BF34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50"/>
        </w:trPr>
        <w:tc>
          <w:tcPr>
            <w:tcW w:w="1275" w:type="dxa"/>
          </w:tcPr>
          <w:p w:rsidR="00BF3475" w:rsidRDefault="00BF3475" w:rsidP="00BF3475">
            <w:r>
              <w:t>23.05ц</w:t>
            </w:r>
          </w:p>
        </w:tc>
        <w:tc>
          <w:tcPr>
            <w:tcW w:w="2700" w:type="dxa"/>
            <w:gridSpan w:val="2"/>
          </w:tcPr>
          <w:p w:rsidR="00BF3475" w:rsidRDefault="00627DEC" w:rsidP="00BF3475">
            <w:r w:rsidRPr="001737D0">
              <w:rPr>
                <w:rFonts w:ascii="Times New Roman" w:hAnsi="Times New Roman"/>
                <w:sz w:val="24"/>
                <w:szCs w:val="24"/>
              </w:rPr>
              <w:t>Физическое совершенствование. ОРУ (развитие быстроты): броски в стену теннисного мяча в максимальном темпе.</w:t>
            </w:r>
            <w:bookmarkStart w:id="0" w:name="_GoBack"/>
            <w:bookmarkEnd w:id="0"/>
          </w:p>
        </w:tc>
        <w:tc>
          <w:tcPr>
            <w:tcW w:w="1548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72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</w:rPr>
              <w:t>Знакомятся с теорией. Выполняют задание.</w:t>
            </w:r>
          </w:p>
        </w:tc>
        <w:tc>
          <w:tcPr>
            <w:tcW w:w="1245" w:type="dxa"/>
            <w:gridSpan w:val="2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До 19:00</w:t>
            </w:r>
          </w:p>
        </w:tc>
        <w:tc>
          <w:tcPr>
            <w:tcW w:w="1572" w:type="dxa"/>
          </w:tcPr>
          <w:p w:rsidR="00BF3475" w:rsidRDefault="00BF3475" w:rsidP="00BF3475">
            <w:r w:rsidRPr="00124ECD">
              <w:rPr>
                <w:rFonts w:ascii="Times New Roman" w:hAnsi="Times New Roman"/>
                <w:sz w:val="24"/>
                <w:szCs w:val="24"/>
              </w:rPr>
              <w:t>телефон/ почта</w:t>
            </w:r>
          </w:p>
        </w:tc>
      </w:tr>
    </w:tbl>
    <w:p w:rsidR="00447625" w:rsidRDefault="00627DEC"/>
    <w:sectPr w:rsidR="00447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ECD"/>
    <w:rsid w:val="000464D7"/>
    <w:rsid w:val="00124ECD"/>
    <w:rsid w:val="0025563F"/>
    <w:rsid w:val="00627DEC"/>
    <w:rsid w:val="00BF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C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24ECD"/>
    <w:pPr>
      <w:ind w:left="720"/>
      <w:contextualSpacing/>
    </w:pPr>
  </w:style>
  <w:style w:type="character" w:styleId="a4">
    <w:name w:val="Hyperlink"/>
    <w:uiPriority w:val="99"/>
    <w:unhideWhenUsed/>
    <w:rsid w:val="00124EC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C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24ECD"/>
    <w:pPr>
      <w:ind w:left="720"/>
      <w:contextualSpacing/>
    </w:pPr>
  </w:style>
  <w:style w:type="character" w:styleId="a4">
    <w:name w:val="Hyperlink"/>
    <w:uiPriority w:val="99"/>
    <w:unhideWhenUsed/>
    <w:rsid w:val="00124EC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lyarkam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dcterms:created xsi:type="dcterms:W3CDTF">2020-05-07T18:48:00Z</dcterms:created>
  <dcterms:modified xsi:type="dcterms:W3CDTF">2020-05-07T18:48:00Z</dcterms:modified>
</cp:coreProperties>
</file>